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49" w:rsidRDefault="00815B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4143375" cy="1990725"/>
                <wp:effectExtent l="0" t="0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9EA" w:rsidRPr="000551A2" w:rsidRDefault="00394F79" w:rsidP="00354027">
                            <w:pPr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0551A2">
                                  <w:rPr>
                                    <w:sz w:val="56"/>
                                    <w:szCs w:val="72"/>
                                  </w:rPr>
                                  <w:t>Teton</w:t>
                                </w:r>
                              </w:smartTag>
                              <w:r w:rsidR="00D659EA" w:rsidRPr="000551A2">
                                <w:rPr>
                                  <w:sz w:val="56"/>
                                  <w:szCs w:val="7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="00D659EA" w:rsidRPr="000551A2">
                                  <w:rPr>
                                    <w:sz w:val="56"/>
                                    <w:szCs w:val="72"/>
                                  </w:rPr>
                                  <w:t>County</w:t>
                                </w:r>
                              </w:smartTag>
                            </w:smartTag>
                          </w:p>
                          <w:p w:rsidR="00D659EA" w:rsidRPr="000551A2" w:rsidRDefault="00CF1355" w:rsidP="00354027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0551A2">
                              <w:rPr>
                                <w:sz w:val="36"/>
                                <w:szCs w:val="40"/>
                              </w:rPr>
                              <w:t>Mosquito Abatement District</w:t>
                            </w:r>
                          </w:p>
                          <w:p w:rsidR="00CF1355" w:rsidRPr="000551A2" w:rsidRDefault="00CF1355" w:rsidP="00354027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0551A2">
                              <w:rPr>
                                <w:sz w:val="36"/>
                                <w:szCs w:val="40"/>
                              </w:rPr>
                              <w:t>Board of Trustees</w:t>
                            </w:r>
                          </w:p>
                          <w:p w:rsidR="00FE30EA" w:rsidRPr="000551A2" w:rsidRDefault="00921F28" w:rsidP="002461E1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551A2">
                              <w:rPr>
                                <w:sz w:val="32"/>
                                <w:szCs w:val="36"/>
                              </w:rPr>
                              <w:t>Minutes of</w:t>
                            </w:r>
                            <w:r w:rsidR="00684C77" w:rsidRPr="000551A2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2461E1" w:rsidRDefault="00DD6A34" w:rsidP="002461E1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 xml:space="preserve">June </w:t>
                            </w:r>
                            <w:r w:rsidR="005644BD">
                              <w:rPr>
                                <w:sz w:val="32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>2</w:t>
                            </w:r>
                            <w:r w:rsidR="00C17A12">
                              <w:rPr>
                                <w:sz w:val="32"/>
                                <w:szCs w:val="36"/>
                              </w:rPr>
                              <w:t>,</w:t>
                            </w:r>
                            <w:r w:rsidR="005644BD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C17A12">
                              <w:rPr>
                                <w:sz w:val="32"/>
                                <w:szCs w:val="36"/>
                              </w:rPr>
                              <w:t>202</w:t>
                            </w:r>
                            <w:r w:rsidR="00F903C3">
                              <w:rPr>
                                <w:sz w:val="32"/>
                                <w:szCs w:val="36"/>
                              </w:rPr>
                              <w:t>4</w:t>
                            </w:r>
                            <w:r w:rsidR="00FE30EA" w:rsidRPr="000551A2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8860EA" w:rsidRDefault="008860EA" w:rsidP="008860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555 N. Main Street,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Driggs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Idaho</w:t>
                            </w:r>
                          </w:p>
                          <w:p w:rsidR="0065024C" w:rsidRDefault="0065024C" w:rsidP="008860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Teton County Annex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5.05pt;margin-top:-5.25pt;width:326.25pt;height:156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s4hA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" stroked="f">
                <v:textbox>
                  <w:txbxContent>
                    <w:p w:rsidR="00D659EA" w:rsidRPr="000551A2" w:rsidRDefault="00394F79" w:rsidP="00354027">
                      <w:pPr>
                        <w:jc w:val="center"/>
                        <w:rPr>
                          <w:sz w:val="56"/>
                          <w:szCs w:val="7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0551A2">
                            <w:rPr>
                              <w:sz w:val="56"/>
                              <w:szCs w:val="72"/>
                            </w:rPr>
                            <w:t>Teton</w:t>
                          </w:r>
                        </w:smartTag>
                        <w:r w:rsidR="00D659EA" w:rsidRPr="000551A2">
                          <w:rPr>
                            <w:sz w:val="56"/>
                            <w:szCs w:val="72"/>
                          </w:rPr>
                          <w:t xml:space="preserve"> </w:t>
                        </w:r>
                        <w:smartTag w:uri="urn:schemas-microsoft-com:office:smarttags" w:element="PlaceType">
                          <w:r w:rsidR="00D659EA" w:rsidRPr="000551A2">
                            <w:rPr>
                              <w:sz w:val="56"/>
                              <w:szCs w:val="72"/>
                            </w:rPr>
                            <w:t>County</w:t>
                          </w:r>
                        </w:smartTag>
                      </w:smartTag>
                    </w:p>
                    <w:p w:rsidR="00D659EA" w:rsidRPr="000551A2" w:rsidRDefault="00CF1355" w:rsidP="00354027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0551A2">
                        <w:rPr>
                          <w:sz w:val="36"/>
                          <w:szCs w:val="40"/>
                        </w:rPr>
                        <w:t>Mosquito Abatement District</w:t>
                      </w:r>
                    </w:p>
                    <w:p w:rsidR="00CF1355" w:rsidRPr="000551A2" w:rsidRDefault="00CF1355" w:rsidP="00354027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0551A2">
                        <w:rPr>
                          <w:sz w:val="36"/>
                          <w:szCs w:val="40"/>
                        </w:rPr>
                        <w:t>Board of Trustees</w:t>
                      </w:r>
                    </w:p>
                    <w:p w:rsidR="00FE30EA" w:rsidRPr="000551A2" w:rsidRDefault="00921F28" w:rsidP="002461E1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0551A2">
                        <w:rPr>
                          <w:sz w:val="32"/>
                          <w:szCs w:val="36"/>
                        </w:rPr>
                        <w:t>Minutes of</w:t>
                      </w:r>
                      <w:r w:rsidR="00684C77" w:rsidRPr="000551A2">
                        <w:rPr>
                          <w:sz w:val="32"/>
                          <w:szCs w:val="36"/>
                        </w:rPr>
                        <w:t xml:space="preserve"> </w:t>
                      </w:r>
                    </w:p>
                    <w:p w:rsidR="002461E1" w:rsidRDefault="00DD6A34" w:rsidP="002461E1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t xml:space="preserve">June </w:t>
                      </w:r>
                      <w:r w:rsidR="005644BD">
                        <w:rPr>
                          <w:sz w:val="32"/>
                          <w:szCs w:val="36"/>
                        </w:rPr>
                        <w:t>1</w:t>
                      </w:r>
                      <w:r>
                        <w:rPr>
                          <w:sz w:val="32"/>
                          <w:szCs w:val="36"/>
                        </w:rPr>
                        <w:t>2</w:t>
                      </w:r>
                      <w:r w:rsidR="00C17A12">
                        <w:rPr>
                          <w:sz w:val="32"/>
                          <w:szCs w:val="36"/>
                        </w:rPr>
                        <w:t>,</w:t>
                      </w:r>
                      <w:r w:rsidR="005644BD">
                        <w:rPr>
                          <w:sz w:val="32"/>
                          <w:szCs w:val="36"/>
                        </w:rPr>
                        <w:t xml:space="preserve"> </w:t>
                      </w:r>
                      <w:r w:rsidR="00C17A12">
                        <w:rPr>
                          <w:sz w:val="32"/>
                          <w:szCs w:val="36"/>
                        </w:rPr>
                        <w:t>202</w:t>
                      </w:r>
                      <w:r w:rsidR="00F903C3">
                        <w:rPr>
                          <w:sz w:val="32"/>
                          <w:szCs w:val="36"/>
                        </w:rPr>
                        <w:t>4</w:t>
                      </w:r>
                      <w:r w:rsidR="00FE30EA" w:rsidRPr="000551A2">
                        <w:rPr>
                          <w:sz w:val="32"/>
                          <w:szCs w:val="36"/>
                        </w:rPr>
                        <w:t xml:space="preserve"> </w:t>
                      </w:r>
                    </w:p>
                    <w:p w:rsidR="008860EA" w:rsidRDefault="008860EA" w:rsidP="008860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555 N. Main Street,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Driggs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Idaho</w:t>
                      </w:r>
                    </w:p>
                    <w:p w:rsidR="0065024C" w:rsidRDefault="0065024C" w:rsidP="008860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Teton County Annex Building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31576" cy="1631576"/>
            <wp:effectExtent l="0" t="0" r="6985" b="6985"/>
            <wp:docPr id="1" name="Picture 1" descr="logo medium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dium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02" cy="163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9F" w:rsidRDefault="0038379F"/>
    <w:p w:rsidR="0038379F" w:rsidRDefault="0038379F"/>
    <w:p w:rsidR="00912337" w:rsidRPr="00EF6F76" w:rsidRDefault="00912337" w:rsidP="00921F28">
      <w:pPr>
        <w:rPr>
          <w:b/>
        </w:rPr>
      </w:pPr>
      <w:r w:rsidRPr="00EF6F76">
        <w:rPr>
          <w:b/>
        </w:rPr>
        <w:t>In attendance</w:t>
      </w:r>
    </w:p>
    <w:p w:rsidR="00912337" w:rsidRDefault="008D6FF0" w:rsidP="00921F28">
      <w:r>
        <w:t xml:space="preserve">Board of </w:t>
      </w:r>
      <w:r w:rsidR="00EB2DE3">
        <w:t>Trustees</w:t>
      </w:r>
      <w:r w:rsidR="0038379F">
        <w:t>:</w:t>
      </w:r>
    </w:p>
    <w:p w:rsidR="00DD6A34" w:rsidRDefault="00DD6A34" w:rsidP="00F97295">
      <w:pPr>
        <w:ind w:firstLine="720"/>
      </w:pPr>
      <w:r>
        <w:t>Dan Burr</w:t>
      </w:r>
      <w:r w:rsidR="00671CFA">
        <w:t>, President</w:t>
      </w:r>
    </w:p>
    <w:p w:rsidR="00F903C3" w:rsidRDefault="00934E9D" w:rsidP="00F97295">
      <w:pPr>
        <w:ind w:firstLine="720"/>
      </w:pPr>
      <w:r>
        <w:t>Sean Moulton, Secretary</w:t>
      </w:r>
    </w:p>
    <w:p w:rsidR="00F97295" w:rsidRDefault="00F97295" w:rsidP="00F97295">
      <w:pPr>
        <w:ind w:firstLine="720"/>
      </w:pPr>
      <w:r>
        <w:t xml:space="preserve">Lance </w:t>
      </w:r>
      <w:proofErr w:type="spellStart"/>
      <w:r>
        <w:t>Woolstenhulme</w:t>
      </w:r>
      <w:proofErr w:type="spellEnd"/>
    </w:p>
    <w:p w:rsidR="005644BD" w:rsidRDefault="00A1174F" w:rsidP="00F97295">
      <w:pPr>
        <w:ind w:firstLine="720"/>
      </w:pPr>
      <w:r>
        <w:t>Kristen Coburn</w:t>
      </w:r>
    </w:p>
    <w:p w:rsidR="0065024C" w:rsidRDefault="0065024C" w:rsidP="00D30F65">
      <w:pPr>
        <w:ind w:firstLine="720"/>
      </w:pPr>
    </w:p>
    <w:p w:rsidR="00912337" w:rsidRDefault="00912337" w:rsidP="00912337">
      <w:r>
        <w:t xml:space="preserve">District </w:t>
      </w:r>
      <w:r w:rsidR="00934E9D">
        <w:t>Director</w:t>
      </w:r>
      <w:r w:rsidR="00B03593">
        <w:tab/>
      </w:r>
      <w:r w:rsidR="00B03593">
        <w:tab/>
      </w:r>
      <w:r w:rsidR="00B03593">
        <w:tab/>
        <w:t>Guest:</w:t>
      </w:r>
    </w:p>
    <w:p w:rsidR="00746233" w:rsidRDefault="00F55E53" w:rsidP="00912337">
      <w:pPr>
        <w:ind w:firstLine="720"/>
      </w:pPr>
      <w:r w:rsidRPr="00F55E53">
        <w:t>Ronn Carlentine</w:t>
      </w:r>
      <w:r w:rsidR="00B03593">
        <w:tab/>
      </w:r>
      <w:r w:rsidR="00B03593">
        <w:tab/>
      </w:r>
      <w:r w:rsidR="00B03593">
        <w:tab/>
        <w:t xml:space="preserve">Allan </w:t>
      </w:r>
      <w:proofErr w:type="spellStart"/>
      <w:r w:rsidR="00B03593">
        <w:t>Loe</w:t>
      </w:r>
      <w:proofErr w:type="spellEnd"/>
    </w:p>
    <w:p w:rsidR="0038379F" w:rsidRDefault="0038379F" w:rsidP="00912337">
      <w:pPr>
        <w:ind w:firstLine="720"/>
      </w:pPr>
    </w:p>
    <w:p w:rsidR="00912337" w:rsidRDefault="00912337" w:rsidP="00912337">
      <w:r>
        <w:t xml:space="preserve">The meeting was convened by </w:t>
      </w:r>
      <w:r w:rsidR="00671CFA">
        <w:t>Dan Burr</w:t>
      </w:r>
      <w:r>
        <w:t xml:space="preserve"> at </w:t>
      </w:r>
      <w:r w:rsidR="00671CFA">
        <w:t>5:33</w:t>
      </w:r>
      <w:r w:rsidR="00D85559">
        <w:t xml:space="preserve"> </w:t>
      </w:r>
      <w:r w:rsidR="008D6FF0">
        <w:t>pm</w:t>
      </w:r>
    </w:p>
    <w:p w:rsidR="00ED2E53" w:rsidRDefault="00ED2E53" w:rsidP="00912337">
      <w:pPr>
        <w:rPr>
          <w:sz w:val="28"/>
          <w:szCs w:val="28"/>
        </w:rPr>
      </w:pPr>
      <w:bookmarkStart w:id="0" w:name="_GoBack"/>
      <w:bookmarkEnd w:id="0"/>
    </w:p>
    <w:p w:rsidR="009D3258" w:rsidRDefault="00FE30EA" w:rsidP="00912337">
      <w:pPr>
        <w:spacing w:after="120"/>
        <w:rPr>
          <w:b/>
        </w:rPr>
      </w:pPr>
      <w:r w:rsidRPr="00EF6F76">
        <w:rPr>
          <w:b/>
        </w:rPr>
        <w:t>Approve previous minutes</w:t>
      </w:r>
      <w:r w:rsidR="009D3258">
        <w:rPr>
          <w:b/>
        </w:rPr>
        <w:t xml:space="preserve"> of </w:t>
      </w:r>
      <w:r w:rsidR="00DD6A34">
        <w:rPr>
          <w:b/>
        </w:rPr>
        <w:t>May 15</w:t>
      </w:r>
      <w:r w:rsidR="00F97295">
        <w:rPr>
          <w:b/>
        </w:rPr>
        <w:t>,</w:t>
      </w:r>
      <w:r w:rsidR="005644BD">
        <w:rPr>
          <w:b/>
        </w:rPr>
        <w:t xml:space="preserve"> </w:t>
      </w:r>
      <w:r w:rsidR="00F97295">
        <w:rPr>
          <w:b/>
        </w:rPr>
        <w:t>202</w:t>
      </w:r>
      <w:r w:rsidR="00F903C3">
        <w:rPr>
          <w:b/>
        </w:rPr>
        <w:t>4</w:t>
      </w:r>
      <w:r w:rsidR="0065024C">
        <w:rPr>
          <w:b/>
        </w:rPr>
        <w:t>.</w:t>
      </w:r>
    </w:p>
    <w:p w:rsidR="008860EA" w:rsidRDefault="00671CFA" w:rsidP="008860EA">
      <w:pPr>
        <w:spacing w:after="120"/>
      </w:pPr>
      <w:r>
        <w:t>Dan Burr</w:t>
      </w:r>
      <w:r w:rsidR="008860EA">
        <w:t xml:space="preserve">, called for a vote to approve the </w:t>
      </w:r>
      <w:r w:rsidR="00DD6A34">
        <w:t xml:space="preserve">May </w:t>
      </w:r>
      <w:r w:rsidR="00F903C3">
        <w:t>l</w:t>
      </w:r>
      <w:r w:rsidR="00DD6A34">
        <w:t>5</w:t>
      </w:r>
      <w:r w:rsidR="00F97295">
        <w:t>,</w:t>
      </w:r>
      <w:r w:rsidR="005644BD">
        <w:t xml:space="preserve"> </w:t>
      </w:r>
      <w:r w:rsidR="00F97295">
        <w:t>202</w:t>
      </w:r>
      <w:r w:rsidR="00F903C3">
        <w:t>4</w:t>
      </w:r>
      <w:r w:rsidR="008860EA">
        <w:t xml:space="preserve"> Minutes.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570"/>
      </w:tblGrid>
      <w:tr w:rsidR="008860EA" w:rsidTr="001E002B">
        <w:tc>
          <w:tcPr>
            <w:tcW w:w="6570" w:type="dxa"/>
          </w:tcPr>
          <w:p w:rsidR="008860EA" w:rsidRDefault="008860EA" w:rsidP="001E002B">
            <w:pPr>
              <w:spacing w:after="120"/>
            </w:pPr>
            <w:r>
              <w:t xml:space="preserve">Result:  Approved </w:t>
            </w:r>
            <w:r w:rsidR="00DD6A34">
              <w:t>May 15</w:t>
            </w:r>
            <w:r w:rsidR="00F97295">
              <w:t>,</w:t>
            </w:r>
            <w:r w:rsidR="005644BD">
              <w:t xml:space="preserve"> </w:t>
            </w:r>
            <w:r w:rsidR="00F97295">
              <w:t>202</w:t>
            </w:r>
            <w:r w:rsidR="00F903C3">
              <w:t>4</w:t>
            </w:r>
            <w:r w:rsidR="0065024C">
              <w:t xml:space="preserve"> </w:t>
            </w:r>
            <w:r>
              <w:t>Minutes</w:t>
            </w:r>
          </w:p>
          <w:p w:rsidR="008860EA" w:rsidRDefault="008860EA" w:rsidP="001E002B">
            <w:pPr>
              <w:spacing w:after="120"/>
            </w:pPr>
            <w:r>
              <w:t xml:space="preserve">Mover:  </w:t>
            </w:r>
            <w:r w:rsidR="00671CFA">
              <w:t>Sean Moulton</w:t>
            </w:r>
            <w:r w:rsidR="0065024C">
              <w:t xml:space="preserve"> </w:t>
            </w:r>
            <w:r w:rsidR="00BC6B86">
              <w:t xml:space="preserve">    </w:t>
            </w:r>
            <w:r w:rsidR="0065024C">
              <w:t xml:space="preserve"> </w:t>
            </w:r>
            <w:r>
              <w:t>Second:</w:t>
            </w:r>
            <w:r w:rsidR="008C3D1F">
              <w:t xml:space="preserve"> </w:t>
            </w:r>
            <w:r>
              <w:t xml:space="preserve"> </w:t>
            </w:r>
            <w:r w:rsidR="00671CFA">
              <w:t xml:space="preserve">Lance </w:t>
            </w:r>
            <w:proofErr w:type="spellStart"/>
            <w:r w:rsidR="00671CFA">
              <w:t>Woolstenhulme</w:t>
            </w:r>
            <w:proofErr w:type="spellEnd"/>
          </w:p>
          <w:p w:rsidR="008860EA" w:rsidRDefault="008860EA" w:rsidP="00DD6A34">
            <w:pPr>
              <w:spacing w:after="120"/>
            </w:pPr>
            <w:r>
              <w:t xml:space="preserve">Ayes:  </w:t>
            </w:r>
            <w:r w:rsidR="00DD6A34">
              <w:t>4</w:t>
            </w:r>
            <w:r>
              <w:t>-0</w:t>
            </w:r>
          </w:p>
        </w:tc>
      </w:tr>
    </w:tbl>
    <w:p w:rsidR="008860EA" w:rsidRDefault="008860EA" w:rsidP="00912337">
      <w:pPr>
        <w:spacing w:after="120"/>
      </w:pPr>
    </w:p>
    <w:p w:rsidR="00DD6A34" w:rsidRDefault="00DD6A34" w:rsidP="00DD6A34">
      <w:pPr>
        <w:rPr>
          <w:b/>
        </w:rPr>
      </w:pPr>
      <w:r w:rsidRPr="00DD6A34">
        <w:rPr>
          <w:b/>
        </w:rPr>
        <w:t>Review and approve the 2024 Pesticide Discharge Management Plan</w:t>
      </w:r>
    </w:p>
    <w:p w:rsidR="00DD6A34" w:rsidRDefault="00DD6A34" w:rsidP="00DD6A34">
      <w:pPr>
        <w:rPr>
          <w:b/>
        </w:rPr>
      </w:pPr>
    </w:p>
    <w:p w:rsidR="00671CFA" w:rsidRPr="00671CFA" w:rsidRDefault="00671CFA" w:rsidP="00DD6A34">
      <w:r>
        <w:t xml:space="preserve">Allan </w:t>
      </w:r>
      <w:proofErr w:type="spellStart"/>
      <w:r>
        <w:t>Loe</w:t>
      </w:r>
      <w:proofErr w:type="spellEnd"/>
      <w:r>
        <w:t xml:space="preserve"> presented the 202</w:t>
      </w:r>
      <w:r>
        <w:t>4</w:t>
      </w:r>
      <w:r>
        <w:t xml:space="preserve"> Pesticide Discharge Management Plan.  The Plan included, but not limited to, program objectives (mosquito control), Larval Surveillance and Control, Adult Mosquito Surveillance, Service Requests, Adult Mosquito Control Activity, 202</w:t>
      </w:r>
      <w:r>
        <w:t>4</w:t>
      </w:r>
      <w:r>
        <w:t xml:space="preserve"> equipment and personnel updates, Larval and Adult Surveillance Data Sheets by Districts, and Ground </w:t>
      </w:r>
      <w:proofErr w:type="spellStart"/>
      <w:r>
        <w:t>Adulticide</w:t>
      </w:r>
      <w:proofErr w:type="spellEnd"/>
      <w:r>
        <w:t xml:space="preserve"> application. </w:t>
      </w:r>
      <w:r>
        <w:t xml:space="preserve"> </w:t>
      </w:r>
      <w:r w:rsidRPr="00671CFA">
        <w:t>Also, Al</w:t>
      </w:r>
      <w:r>
        <w:t>lan explained the specific benefits to the new GIS database now being used in their operation.</w:t>
      </w:r>
    </w:p>
    <w:p w:rsidR="00DD6A34" w:rsidRPr="00671CFA" w:rsidRDefault="00DD6A34" w:rsidP="00DD6A34"/>
    <w:p w:rsidR="00A1174F" w:rsidRDefault="00671CFA" w:rsidP="00A1174F">
      <w:pPr>
        <w:spacing w:after="120"/>
      </w:pPr>
      <w:r>
        <w:t>Dan Burr</w:t>
      </w:r>
      <w:r w:rsidR="00A1174F">
        <w:t xml:space="preserve">, called for a vote to </w:t>
      </w:r>
      <w:r w:rsidR="00DD6A34">
        <w:t xml:space="preserve">approve and </w:t>
      </w:r>
      <w:r w:rsidR="00A1174F">
        <w:t xml:space="preserve">recommend submitting the </w:t>
      </w:r>
      <w:r w:rsidR="00DD6A34">
        <w:t xml:space="preserve">2024 </w:t>
      </w:r>
      <w:r w:rsidR="00DD6A34" w:rsidRPr="00DD6A34">
        <w:t>Pesticide Discharge Management Plan</w:t>
      </w:r>
      <w:r w:rsidR="00DD6A34">
        <w:t xml:space="preserve"> to</w:t>
      </w:r>
      <w:r w:rsidR="00A1174F">
        <w:t xml:space="preserve"> BOCC for approval.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570"/>
      </w:tblGrid>
      <w:tr w:rsidR="00D46F5F" w:rsidTr="00130435">
        <w:tc>
          <w:tcPr>
            <w:tcW w:w="6570" w:type="dxa"/>
          </w:tcPr>
          <w:p w:rsidR="00D46F5F" w:rsidRDefault="00D46F5F" w:rsidP="00130435">
            <w:pPr>
              <w:spacing w:after="120"/>
            </w:pPr>
            <w:r>
              <w:t xml:space="preserve">Result:  </w:t>
            </w:r>
            <w:r w:rsidR="00DD6A34">
              <w:t xml:space="preserve">Approved the 2024 </w:t>
            </w:r>
            <w:r w:rsidR="00DD6A34" w:rsidRPr="00DD6A34">
              <w:t>Pesticide Discharge Management Plan</w:t>
            </w:r>
            <w:r w:rsidR="00A1174F">
              <w:t xml:space="preserve"> and recommended to submit to BOCC for approval</w:t>
            </w:r>
          </w:p>
          <w:p w:rsidR="00A1174F" w:rsidRDefault="00A1174F" w:rsidP="00A1174F">
            <w:pPr>
              <w:spacing w:after="120"/>
            </w:pPr>
            <w:r>
              <w:t xml:space="preserve">Mover:  </w:t>
            </w:r>
            <w:r w:rsidR="00671CFA">
              <w:t>Sean Moulton</w:t>
            </w:r>
            <w:r>
              <w:t xml:space="preserve">      Second:  </w:t>
            </w:r>
            <w:r w:rsidR="00671CFA">
              <w:t xml:space="preserve">Lance </w:t>
            </w:r>
            <w:proofErr w:type="spellStart"/>
            <w:r w:rsidR="00671CFA">
              <w:t>Woolstenhulme</w:t>
            </w:r>
            <w:proofErr w:type="spellEnd"/>
          </w:p>
          <w:p w:rsidR="00D46F5F" w:rsidRDefault="00A1174F" w:rsidP="00DD6A34">
            <w:pPr>
              <w:spacing w:after="120"/>
            </w:pPr>
            <w:r>
              <w:t xml:space="preserve">Ayes:  </w:t>
            </w:r>
            <w:r w:rsidR="00DD6A34">
              <w:t>4</w:t>
            </w:r>
            <w:r>
              <w:t>-0</w:t>
            </w:r>
          </w:p>
        </w:tc>
      </w:tr>
    </w:tbl>
    <w:p w:rsidR="00BF113A" w:rsidRDefault="00BF113A" w:rsidP="0065024C"/>
    <w:p w:rsidR="00DD6A34" w:rsidRDefault="00DD6A34" w:rsidP="00DD6A34">
      <w:pPr>
        <w:rPr>
          <w:b/>
        </w:rPr>
      </w:pPr>
      <w:r w:rsidRPr="00DD6A34">
        <w:rPr>
          <w:b/>
        </w:rPr>
        <w:t xml:space="preserve">Review </w:t>
      </w:r>
      <w:r>
        <w:rPr>
          <w:b/>
        </w:rPr>
        <w:t xml:space="preserve">the </w:t>
      </w:r>
      <w:r w:rsidR="00671CFA">
        <w:rPr>
          <w:b/>
        </w:rPr>
        <w:t>m</w:t>
      </w:r>
      <w:r>
        <w:rPr>
          <w:b/>
        </w:rPr>
        <w:t>ileage used by Emergency Management and IT staff under the Agreement to use the District’s truck</w:t>
      </w:r>
    </w:p>
    <w:p w:rsidR="00DD6A34" w:rsidRPr="00671CFA" w:rsidRDefault="00DD6A34" w:rsidP="00DD6A34"/>
    <w:p w:rsidR="00DD6A34" w:rsidRPr="00671CFA" w:rsidRDefault="00671CFA" w:rsidP="00DD6A34">
      <w:r>
        <w:t>The Board directed the County Director to explore how to sale the truck, and report back in September’s meeting on how to proceed.</w:t>
      </w:r>
    </w:p>
    <w:p w:rsidR="00DD6A34" w:rsidRPr="00671CFA" w:rsidRDefault="00DD6A34" w:rsidP="0065024C"/>
    <w:p w:rsidR="0065024C" w:rsidRPr="0065024C" w:rsidRDefault="0065024C" w:rsidP="0065024C">
      <w:pPr>
        <w:rPr>
          <w:b/>
        </w:rPr>
      </w:pPr>
      <w:r w:rsidRPr="0065024C">
        <w:rPr>
          <w:b/>
        </w:rPr>
        <w:t>Other Business</w:t>
      </w:r>
      <w:r>
        <w:rPr>
          <w:b/>
        </w:rPr>
        <w:t xml:space="preserve"> </w:t>
      </w:r>
    </w:p>
    <w:p w:rsidR="0065024C" w:rsidRDefault="0038379F" w:rsidP="009D3258">
      <w:r>
        <w:tab/>
        <w:t>Topics discussed:</w:t>
      </w:r>
    </w:p>
    <w:p w:rsidR="00D46F5F" w:rsidRDefault="00D46F5F" w:rsidP="0038379F">
      <w:pPr>
        <w:ind w:left="1440"/>
      </w:pPr>
      <w:r>
        <w:t xml:space="preserve">Annual “Tire Challenge” was held on May </w:t>
      </w:r>
      <w:r w:rsidR="00F903C3">
        <w:t>18</w:t>
      </w:r>
      <w:r>
        <w:t>, 202</w:t>
      </w:r>
      <w:r w:rsidR="00F903C3">
        <w:t>4</w:t>
      </w:r>
      <w:r w:rsidR="00CD1A11">
        <w:t xml:space="preserve"> and was successful</w:t>
      </w:r>
    </w:p>
    <w:p w:rsidR="00CD1A11" w:rsidRDefault="00CD1A11" w:rsidP="0038379F">
      <w:pPr>
        <w:ind w:left="1440"/>
      </w:pPr>
    </w:p>
    <w:p w:rsidR="00CD1A11" w:rsidRDefault="00CD1A11" w:rsidP="0038379F">
      <w:pPr>
        <w:ind w:left="1440"/>
      </w:pPr>
      <w:r>
        <w:t>Direct</w:t>
      </w:r>
      <w:r w:rsidR="00B03593">
        <w:t>o</w:t>
      </w:r>
      <w:r>
        <w:t>r requested profiles on Lance and Kristian for the Website</w:t>
      </w:r>
    </w:p>
    <w:p w:rsidR="00CD1A11" w:rsidRDefault="00CD1A11" w:rsidP="0038379F">
      <w:pPr>
        <w:ind w:left="1440"/>
      </w:pPr>
    </w:p>
    <w:p w:rsidR="00CD1A11" w:rsidRDefault="00CD1A11" w:rsidP="0038379F">
      <w:pPr>
        <w:ind w:left="1440"/>
      </w:pPr>
      <w:r>
        <w:t xml:space="preserve">ICRMP will be increasing the District’s insurance </w:t>
      </w:r>
      <w:r w:rsidR="00B03593">
        <w:t>premium</w:t>
      </w:r>
      <w:r>
        <w:t xml:space="preserve"> in </w:t>
      </w:r>
      <w:r w:rsidR="00B03593">
        <w:t>2025</w:t>
      </w:r>
    </w:p>
    <w:p w:rsidR="00A1174F" w:rsidRDefault="00A1174F" w:rsidP="0038379F">
      <w:pPr>
        <w:ind w:left="1440"/>
      </w:pPr>
    </w:p>
    <w:p w:rsidR="009D3258" w:rsidRDefault="009D3258" w:rsidP="009D3258">
      <w:pPr>
        <w:rPr>
          <w:b/>
        </w:rPr>
      </w:pPr>
      <w:r w:rsidRPr="00902BBC">
        <w:rPr>
          <w:b/>
        </w:rPr>
        <w:t xml:space="preserve">Meeting Adjourned </w:t>
      </w:r>
    </w:p>
    <w:p w:rsidR="009D3258" w:rsidRDefault="009D3258" w:rsidP="009D3258"/>
    <w:p w:rsidR="009D3258" w:rsidRDefault="00B03593" w:rsidP="009D3258">
      <w:r>
        <w:t>Dan Burr</w:t>
      </w:r>
      <w:r w:rsidR="00333C70">
        <w:t>, called for a vote to adjourn the meeting</w:t>
      </w:r>
      <w:r w:rsidR="00FD57EF">
        <w:t xml:space="preserve"> at </w:t>
      </w:r>
      <w:r>
        <w:t>6:45pm</w:t>
      </w:r>
    </w:p>
    <w:p w:rsidR="00A1174F" w:rsidRDefault="00A1174F" w:rsidP="009D3258"/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6570"/>
      </w:tblGrid>
      <w:tr w:rsidR="009D3258" w:rsidRPr="00902BBC" w:rsidTr="00D46F5F">
        <w:trPr>
          <w:trHeight w:val="902"/>
        </w:trPr>
        <w:tc>
          <w:tcPr>
            <w:tcW w:w="6570" w:type="dxa"/>
          </w:tcPr>
          <w:p w:rsidR="009D3258" w:rsidRDefault="009D3258" w:rsidP="009204E1">
            <w:r w:rsidRPr="00902BBC">
              <w:t xml:space="preserve">Result: </w:t>
            </w:r>
            <w:r w:rsidR="00D30F65">
              <w:t xml:space="preserve"> </w:t>
            </w:r>
            <w:r w:rsidRPr="00902BBC">
              <w:t>Meeting Adjourned</w:t>
            </w:r>
          </w:p>
          <w:p w:rsidR="00D46F5F" w:rsidRPr="00902BBC" w:rsidRDefault="00D46F5F" w:rsidP="009204E1"/>
          <w:p w:rsidR="009D3258" w:rsidRDefault="009D3258" w:rsidP="009204E1">
            <w:r w:rsidRPr="00902BBC">
              <w:t xml:space="preserve">Mover: </w:t>
            </w:r>
            <w:r w:rsidR="00D46F5F">
              <w:t xml:space="preserve"> </w:t>
            </w:r>
            <w:r w:rsidR="00B03593">
              <w:t>Kristen Coburn</w:t>
            </w:r>
            <w:r w:rsidR="00D46F5F">
              <w:t xml:space="preserve"> </w:t>
            </w:r>
            <w:r w:rsidR="00ED2E53">
              <w:t xml:space="preserve">  </w:t>
            </w:r>
            <w:r w:rsidRPr="00902BBC">
              <w:t xml:space="preserve">    Seconded:</w:t>
            </w:r>
            <w:r w:rsidR="00D30F65">
              <w:t xml:space="preserve"> </w:t>
            </w:r>
            <w:r w:rsidR="00ED2E53">
              <w:t xml:space="preserve"> </w:t>
            </w:r>
            <w:r w:rsidR="00B03593">
              <w:t>Sean Moulton</w:t>
            </w:r>
          </w:p>
          <w:p w:rsidR="00D46F5F" w:rsidRPr="00902BBC" w:rsidRDefault="00D46F5F" w:rsidP="009204E1"/>
          <w:p w:rsidR="009D3258" w:rsidRPr="00902BBC" w:rsidRDefault="009D3258" w:rsidP="00DD6A34">
            <w:r w:rsidRPr="00902BBC">
              <w:t>Ayes</w:t>
            </w:r>
            <w:r w:rsidR="00D30F65">
              <w:t xml:space="preserve">: </w:t>
            </w:r>
            <w:r>
              <w:t xml:space="preserve"> </w:t>
            </w:r>
            <w:r w:rsidR="00DD6A34">
              <w:t>4</w:t>
            </w:r>
            <w:r w:rsidRPr="00902BBC">
              <w:t>-0</w:t>
            </w:r>
            <w:r w:rsidR="00FD57EF">
              <w:t xml:space="preserve"> </w:t>
            </w:r>
          </w:p>
        </w:tc>
      </w:tr>
    </w:tbl>
    <w:p w:rsidR="008860EA" w:rsidRDefault="008860EA" w:rsidP="009D3258"/>
    <w:p w:rsidR="009D3258" w:rsidRPr="00B920E8" w:rsidRDefault="009D3258" w:rsidP="009D3258"/>
    <w:sectPr w:rsidR="009D3258" w:rsidRPr="00B920E8" w:rsidSect="003C7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0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F2" w:rsidRDefault="003F6BF2">
      <w:r>
        <w:separator/>
      </w:r>
    </w:p>
  </w:endnote>
  <w:endnote w:type="continuationSeparator" w:id="0">
    <w:p w:rsidR="003F6BF2" w:rsidRDefault="003F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F2" w:rsidRDefault="003F6BF2">
      <w:r>
        <w:separator/>
      </w:r>
    </w:p>
  </w:footnote>
  <w:footnote w:type="continuationSeparator" w:id="0">
    <w:p w:rsidR="003F6BF2" w:rsidRDefault="003F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A7F" w:rsidRDefault="009E5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5E82"/>
    <w:multiLevelType w:val="hybridMultilevel"/>
    <w:tmpl w:val="BE08B9C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4EA836E5"/>
    <w:multiLevelType w:val="hybridMultilevel"/>
    <w:tmpl w:val="471449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B607E0"/>
    <w:multiLevelType w:val="hybridMultilevel"/>
    <w:tmpl w:val="891A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F68B8"/>
    <w:multiLevelType w:val="hybridMultilevel"/>
    <w:tmpl w:val="E8662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27"/>
    <w:rsid w:val="00001DC0"/>
    <w:rsid w:val="00007F99"/>
    <w:rsid w:val="000104BF"/>
    <w:rsid w:val="00010B6F"/>
    <w:rsid w:val="000111F4"/>
    <w:rsid w:val="0001635A"/>
    <w:rsid w:val="00016606"/>
    <w:rsid w:val="00024B06"/>
    <w:rsid w:val="0003431B"/>
    <w:rsid w:val="0003759E"/>
    <w:rsid w:val="00037968"/>
    <w:rsid w:val="000423DA"/>
    <w:rsid w:val="00042544"/>
    <w:rsid w:val="000468BE"/>
    <w:rsid w:val="000551A2"/>
    <w:rsid w:val="000641E8"/>
    <w:rsid w:val="00073E30"/>
    <w:rsid w:val="00084EA5"/>
    <w:rsid w:val="0008639F"/>
    <w:rsid w:val="00087518"/>
    <w:rsid w:val="00090F04"/>
    <w:rsid w:val="000938AB"/>
    <w:rsid w:val="000963DB"/>
    <w:rsid w:val="000963F0"/>
    <w:rsid w:val="000A25F9"/>
    <w:rsid w:val="000A40EB"/>
    <w:rsid w:val="000B09C0"/>
    <w:rsid w:val="000B2A89"/>
    <w:rsid w:val="000C1BA1"/>
    <w:rsid w:val="000C3042"/>
    <w:rsid w:val="000C50D0"/>
    <w:rsid w:val="000C7894"/>
    <w:rsid w:val="000D4FF8"/>
    <w:rsid w:val="000D524F"/>
    <w:rsid w:val="000E6158"/>
    <w:rsid w:val="000F08CE"/>
    <w:rsid w:val="000F1058"/>
    <w:rsid w:val="000F78A9"/>
    <w:rsid w:val="001246A8"/>
    <w:rsid w:val="00132A74"/>
    <w:rsid w:val="00142C08"/>
    <w:rsid w:val="00143D6E"/>
    <w:rsid w:val="001454E2"/>
    <w:rsid w:val="00147730"/>
    <w:rsid w:val="0015634D"/>
    <w:rsid w:val="001567A5"/>
    <w:rsid w:val="001632C4"/>
    <w:rsid w:val="001676E8"/>
    <w:rsid w:val="00171BE6"/>
    <w:rsid w:val="00171C57"/>
    <w:rsid w:val="0019062F"/>
    <w:rsid w:val="00192FDF"/>
    <w:rsid w:val="00194992"/>
    <w:rsid w:val="001A6004"/>
    <w:rsid w:val="001B4D06"/>
    <w:rsid w:val="001B69D6"/>
    <w:rsid w:val="001C189B"/>
    <w:rsid w:val="001C4267"/>
    <w:rsid w:val="001C6D21"/>
    <w:rsid w:val="001D0A31"/>
    <w:rsid w:val="001D2CA8"/>
    <w:rsid w:val="001D3B92"/>
    <w:rsid w:val="001D4F55"/>
    <w:rsid w:val="001E0180"/>
    <w:rsid w:val="001E6277"/>
    <w:rsid w:val="001E7CBC"/>
    <w:rsid w:val="001F2672"/>
    <w:rsid w:val="001F3182"/>
    <w:rsid w:val="001F4ADB"/>
    <w:rsid w:val="002023DA"/>
    <w:rsid w:val="00203197"/>
    <w:rsid w:val="002057DD"/>
    <w:rsid w:val="00215393"/>
    <w:rsid w:val="0024214E"/>
    <w:rsid w:val="00242FD4"/>
    <w:rsid w:val="002461E1"/>
    <w:rsid w:val="002558B9"/>
    <w:rsid w:val="002559FF"/>
    <w:rsid w:val="002740E9"/>
    <w:rsid w:val="002816FF"/>
    <w:rsid w:val="002831F3"/>
    <w:rsid w:val="002855E2"/>
    <w:rsid w:val="0028625D"/>
    <w:rsid w:val="00290A88"/>
    <w:rsid w:val="00293101"/>
    <w:rsid w:val="002A530C"/>
    <w:rsid w:val="002B3446"/>
    <w:rsid w:val="002B5C9E"/>
    <w:rsid w:val="002B7C18"/>
    <w:rsid w:val="002C3980"/>
    <w:rsid w:val="002C44AB"/>
    <w:rsid w:val="002C60DF"/>
    <w:rsid w:val="002D08EB"/>
    <w:rsid w:val="002D1564"/>
    <w:rsid w:val="002D2B04"/>
    <w:rsid w:val="002D31AB"/>
    <w:rsid w:val="002D37E8"/>
    <w:rsid w:val="002D4533"/>
    <w:rsid w:val="002D48A9"/>
    <w:rsid w:val="002D63CF"/>
    <w:rsid w:val="002F35CC"/>
    <w:rsid w:val="002F700F"/>
    <w:rsid w:val="00302325"/>
    <w:rsid w:val="00302DDD"/>
    <w:rsid w:val="00312133"/>
    <w:rsid w:val="0031284F"/>
    <w:rsid w:val="003240A0"/>
    <w:rsid w:val="00333C70"/>
    <w:rsid w:val="00334EF1"/>
    <w:rsid w:val="00340F4D"/>
    <w:rsid w:val="003435E5"/>
    <w:rsid w:val="00347604"/>
    <w:rsid w:val="003510B5"/>
    <w:rsid w:val="00352568"/>
    <w:rsid w:val="003537BD"/>
    <w:rsid w:val="00354027"/>
    <w:rsid w:val="00354ACF"/>
    <w:rsid w:val="003633FA"/>
    <w:rsid w:val="00364CA7"/>
    <w:rsid w:val="0038379F"/>
    <w:rsid w:val="00384188"/>
    <w:rsid w:val="00390387"/>
    <w:rsid w:val="00394F79"/>
    <w:rsid w:val="00396B52"/>
    <w:rsid w:val="003A60F0"/>
    <w:rsid w:val="003B28B6"/>
    <w:rsid w:val="003B60C8"/>
    <w:rsid w:val="003B6FED"/>
    <w:rsid w:val="003C3E1F"/>
    <w:rsid w:val="003C3EDC"/>
    <w:rsid w:val="003C5518"/>
    <w:rsid w:val="003C719E"/>
    <w:rsid w:val="003E1920"/>
    <w:rsid w:val="003F1B84"/>
    <w:rsid w:val="003F2C79"/>
    <w:rsid w:val="003F6BF2"/>
    <w:rsid w:val="00410F59"/>
    <w:rsid w:val="00414F0F"/>
    <w:rsid w:val="0041759E"/>
    <w:rsid w:val="00430D8C"/>
    <w:rsid w:val="004321A2"/>
    <w:rsid w:val="00436BD2"/>
    <w:rsid w:val="00437CD1"/>
    <w:rsid w:val="00442A38"/>
    <w:rsid w:val="00445BDF"/>
    <w:rsid w:val="004528BA"/>
    <w:rsid w:val="00454DF0"/>
    <w:rsid w:val="004619F8"/>
    <w:rsid w:val="0047009F"/>
    <w:rsid w:val="00471394"/>
    <w:rsid w:val="00474835"/>
    <w:rsid w:val="00477627"/>
    <w:rsid w:val="004805C2"/>
    <w:rsid w:val="00481CFF"/>
    <w:rsid w:val="00485DBE"/>
    <w:rsid w:val="00487508"/>
    <w:rsid w:val="00493BA0"/>
    <w:rsid w:val="004940F7"/>
    <w:rsid w:val="0049428E"/>
    <w:rsid w:val="00495615"/>
    <w:rsid w:val="004A3CA7"/>
    <w:rsid w:val="004B7B0A"/>
    <w:rsid w:val="004C2BB0"/>
    <w:rsid w:val="004D2B43"/>
    <w:rsid w:val="004D2FD7"/>
    <w:rsid w:val="004D408E"/>
    <w:rsid w:val="004E444C"/>
    <w:rsid w:val="004E5744"/>
    <w:rsid w:val="004F4BC7"/>
    <w:rsid w:val="0051016C"/>
    <w:rsid w:val="00514048"/>
    <w:rsid w:val="00516834"/>
    <w:rsid w:val="00517C89"/>
    <w:rsid w:val="00523F3B"/>
    <w:rsid w:val="00524592"/>
    <w:rsid w:val="005259C9"/>
    <w:rsid w:val="00541BBE"/>
    <w:rsid w:val="00552E8F"/>
    <w:rsid w:val="00555814"/>
    <w:rsid w:val="005644BD"/>
    <w:rsid w:val="00565E37"/>
    <w:rsid w:val="00567E40"/>
    <w:rsid w:val="00576B45"/>
    <w:rsid w:val="005774B4"/>
    <w:rsid w:val="00577F44"/>
    <w:rsid w:val="0058118E"/>
    <w:rsid w:val="005814DD"/>
    <w:rsid w:val="005901FF"/>
    <w:rsid w:val="00590A2D"/>
    <w:rsid w:val="005928CC"/>
    <w:rsid w:val="005A1C05"/>
    <w:rsid w:val="005B21FB"/>
    <w:rsid w:val="005B457E"/>
    <w:rsid w:val="005C1F5D"/>
    <w:rsid w:val="005C5A7E"/>
    <w:rsid w:val="005C5E73"/>
    <w:rsid w:val="005D249B"/>
    <w:rsid w:val="005D490C"/>
    <w:rsid w:val="005E0600"/>
    <w:rsid w:val="005E5155"/>
    <w:rsid w:val="005E7252"/>
    <w:rsid w:val="005E7B9D"/>
    <w:rsid w:val="005F12FA"/>
    <w:rsid w:val="005F25E9"/>
    <w:rsid w:val="005F7C16"/>
    <w:rsid w:val="00612EA1"/>
    <w:rsid w:val="00617EE9"/>
    <w:rsid w:val="006210CB"/>
    <w:rsid w:val="00626BDC"/>
    <w:rsid w:val="006315C5"/>
    <w:rsid w:val="00631DB1"/>
    <w:rsid w:val="00632593"/>
    <w:rsid w:val="00633782"/>
    <w:rsid w:val="00637519"/>
    <w:rsid w:val="0063796D"/>
    <w:rsid w:val="0065024C"/>
    <w:rsid w:val="00650E17"/>
    <w:rsid w:val="00651DA4"/>
    <w:rsid w:val="00652A3E"/>
    <w:rsid w:val="0065616D"/>
    <w:rsid w:val="00660195"/>
    <w:rsid w:val="006613A6"/>
    <w:rsid w:val="00662E1E"/>
    <w:rsid w:val="00671CFA"/>
    <w:rsid w:val="00676EE6"/>
    <w:rsid w:val="00681AA3"/>
    <w:rsid w:val="00683633"/>
    <w:rsid w:val="00684C77"/>
    <w:rsid w:val="006945E5"/>
    <w:rsid w:val="006A02AF"/>
    <w:rsid w:val="006A20B9"/>
    <w:rsid w:val="006A2D4C"/>
    <w:rsid w:val="006B011C"/>
    <w:rsid w:val="006B1453"/>
    <w:rsid w:val="006B15F1"/>
    <w:rsid w:val="006B2345"/>
    <w:rsid w:val="006B3560"/>
    <w:rsid w:val="006B69BF"/>
    <w:rsid w:val="006C10D4"/>
    <w:rsid w:val="006C44AE"/>
    <w:rsid w:val="006C5440"/>
    <w:rsid w:val="006D1A51"/>
    <w:rsid w:val="006D42B3"/>
    <w:rsid w:val="006D4E9A"/>
    <w:rsid w:val="006E3CA8"/>
    <w:rsid w:val="006E5349"/>
    <w:rsid w:val="006F1118"/>
    <w:rsid w:val="006F2B53"/>
    <w:rsid w:val="006F7748"/>
    <w:rsid w:val="00703DC3"/>
    <w:rsid w:val="00704E6F"/>
    <w:rsid w:val="0072076F"/>
    <w:rsid w:val="00721032"/>
    <w:rsid w:val="00724D46"/>
    <w:rsid w:val="00726CA2"/>
    <w:rsid w:val="00737026"/>
    <w:rsid w:val="00742788"/>
    <w:rsid w:val="0074380E"/>
    <w:rsid w:val="00746233"/>
    <w:rsid w:val="00751F94"/>
    <w:rsid w:val="00760E72"/>
    <w:rsid w:val="00780854"/>
    <w:rsid w:val="00785772"/>
    <w:rsid w:val="0079799A"/>
    <w:rsid w:val="007B2149"/>
    <w:rsid w:val="007B50E0"/>
    <w:rsid w:val="007C01AC"/>
    <w:rsid w:val="007C613A"/>
    <w:rsid w:val="007D4059"/>
    <w:rsid w:val="007D4612"/>
    <w:rsid w:val="007D500C"/>
    <w:rsid w:val="007D7ECD"/>
    <w:rsid w:val="007E4384"/>
    <w:rsid w:val="007E6BA3"/>
    <w:rsid w:val="007F0D79"/>
    <w:rsid w:val="007F78A0"/>
    <w:rsid w:val="00803072"/>
    <w:rsid w:val="008043BD"/>
    <w:rsid w:val="0080734E"/>
    <w:rsid w:val="008074B9"/>
    <w:rsid w:val="00813F0D"/>
    <w:rsid w:val="00814EF3"/>
    <w:rsid w:val="00815B32"/>
    <w:rsid w:val="008173A1"/>
    <w:rsid w:val="0082131C"/>
    <w:rsid w:val="008421B9"/>
    <w:rsid w:val="0084584C"/>
    <w:rsid w:val="00846526"/>
    <w:rsid w:val="008519F3"/>
    <w:rsid w:val="0085601D"/>
    <w:rsid w:val="00860179"/>
    <w:rsid w:val="00870169"/>
    <w:rsid w:val="00876FF9"/>
    <w:rsid w:val="008801B4"/>
    <w:rsid w:val="0088582E"/>
    <w:rsid w:val="008860EA"/>
    <w:rsid w:val="00890298"/>
    <w:rsid w:val="0089229F"/>
    <w:rsid w:val="00892CF7"/>
    <w:rsid w:val="00894C91"/>
    <w:rsid w:val="008A0DB5"/>
    <w:rsid w:val="008A18F7"/>
    <w:rsid w:val="008A1EF8"/>
    <w:rsid w:val="008A2E02"/>
    <w:rsid w:val="008A6726"/>
    <w:rsid w:val="008A6EC9"/>
    <w:rsid w:val="008A7ECD"/>
    <w:rsid w:val="008B1752"/>
    <w:rsid w:val="008B3FEB"/>
    <w:rsid w:val="008C0185"/>
    <w:rsid w:val="008C1EA4"/>
    <w:rsid w:val="008C3D1F"/>
    <w:rsid w:val="008C5F86"/>
    <w:rsid w:val="008D0ACB"/>
    <w:rsid w:val="008D39D7"/>
    <w:rsid w:val="008D6FF0"/>
    <w:rsid w:val="008E0E44"/>
    <w:rsid w:val="008E3359"/>
    <w:rsid w:val="008E5651"/>
    <w:rsid w:val="008E6781"/>
    <w:rsid w:val="008F0F23"/>
    <w:rsid w:val="008F59AC"/>
    <w:rsid w:val="009013A3"/>
    <w:rsid w:val="009020EE"/>
    <w:rsid w:val="00912337"/>
    <w:rsid w:val="00921B9F"/>
    <w:rsid w:val="00921F28"/>
    <w:rsid w:val="00924045"/>
    <w:rsid w:val="00930B2F"/>
    <w:rsid w:val="009336AA"/>
    <w:rsid w:val="00934E9D"/>
    <w:rsid w:val="00935DB6"/>
    <w:rsid w:val="00943143"/>
    <w:rsid w:val="009456D7"/>
    <w:rsid w:val="00955606"/>
    <w:rsid w:val="009558D3"/>
    <w:rsid w:val="00960601"/>
    <w:rsid w:val="00967A20"/>
    <w:rsid w:val="009702AA"/>
    <w:rsid w:val="00971060"/>
    <w:rsid w:val="00971C9D"/>
    <w:rsid w:val="00972F52"/>
    <w:rsid w:val="00974816"/>
    <w:rsid w:val="00974E7C"/>
    <w:rsid w:val="00975F67"/>
    <w:rsid w:val="00986342"/>
    <w:rsid w:val="00990177"/>
    <w:rsid w:val="00991230"/>
    <w:rsid w:val="00991A23"/>
    <w:rsid w:val="00992DB6"/>
    <w:rsid w:val="009951DB"/>
    <w:rsid w:val="009A32C9"/>
    <w:rsid w:val="009A71A6"/>
    <w:rsid w:val="009B0D02"/>
    <w:rsid w:val="009B13FF"/>
    <w:rsid w:val="009B5302"/>
    <w:rsid w:val="009D1466"/>
    <w:rsid w:val="009D3258"/>
    <w:rsid w:val="009D5E13"/>
    <w:rsid w:val="009D721E"/>
    <w:rsid w:val="009E5A7F"/>
    <w:rsid w:val="009E635B"/>
    <w:rsid w:val="009E6A7A"/>
    <w:rsid w:val="009F2916"/>
    <w:rsid w:val="00A0188C"/>
    <w:rsid w:val="00A054E6"/>
    <w:rsid w:val="00A1174F"/>
    <w:rsid w:val="00A14401"/>
    <w:rsid w:val="00A205BC"/>
    <w:rsid w:val="00A21590"/>
    <w:rsid w:val="00A31D09"/>
    <w:rsid w:val="00A31E76"/>
    <w:rsid w:val="00A3604A"/>
    <w:rsid w:val="00A3736C"/>
    <w:rsid w:val="00A46D3C"/>
    <w:rsid w:val="00A501D1"/>
    <w:rsid w:val="00A509EC"/>
    <w:rsid w:val="00A51B72"/>
    <w:rsid w:val="00A65FE2"/>
    <w:rsid w:val="00A71396"/>
    <w:rsid w:val="00A72591"/>
    <w:rsid w:val="00A749D8"/>
    <w:rsid w:val="00A85144"/>
    <w:rsid w:val="00A909C0"/>
    <w:rsid w:val="00AA157D"/>
    <w:rsid w:val="00AA323C"/>
    <w:rsid w:val="00AA718B"/>
    <w:rsid w:val="00AB7D6D"/>
    <w:rsid w:val="00AC1C75"/>
    <w:rsid w:val="00AC7987"/>
    <w:rsid w:val="00AC7D11"/>
    <w:rsid w:val="00AD5DDD"/>
    <w:rsid w:val="00AD6A48"/>
    <w:rsid w:val="00AD6B25"/>
    <w:rsid w:val="00AE0954"/>
    <w:rsid w:val="00AE0E8D"/>
    <w:rsid w:val="00AE10F3"/>
    <w:rsid w:val="00AE5263"/>
    <w:rsid w:val="00AE62E1"/>
    <w:rsid w:val="00AF25C0"/>
    <w:rsid w:val="00AF6F0F"/>
    <w:rsid w:val="00B03593"/>
    <w:rsid w:val="00B15E10"/>
    <w:rsid w:val="00B15F88"/>
    <w:rsid w:val="00B219BC"/>
    <w:rsid w:val="00B21A64"/>
    <w:rsid w:val="00B26AD1"/>
    <w:rsid w:val="00B37570"/>
    <w:rsid w:val="00B429C0"/>
    <w:rsid w:val="00B43C9F"/>
    <w:rsid w:val="00B55D09"/>
    <w:rsid w:val="00B56A76"/>
    <w:rsid w:val="00B61816"/>
    <w:rsid w:val="00B652DC"/>
    <w:rsid w:val="00B67A5C"/>
    <w:rsid w:val="00B67D57"/>
    <w:rsid w:val="00B71A20"/>
    <w:rsid w:val="00B73511"/>
    <w:rsid w:val="00B922FC"/>
    <w:rsid w:val="00B96BD4"/>
    <w:rsid w:val="00BA2FFA"/>
    <w:rsid w:val="00BB294F"/>
    <w:rsid w:val="00BB4647"/>
    <w:rsid w:val="00BB7B2A"/>
    <w:rsid w:val="00BC65AE"/>
    <w:rsid w:val="00BC6789"/>
    <w:rsid w:val="00BC6B86"/>
    <w:rsid w:val="00BC7449"/>
    <w:rsid w:val="00BD6384"/>
    <w:rsid w:val="00BE0C34"/>
    <w:rsid w:val="00BE2286"/>
    <w:rsid w:val="00BE7092"/>
    <w:rsid w:val="00BF113A"/>
    <w:rsid w:val="00BF23D8"/>
    <w:rsid w:val="00BF280D"/>
    <w:rsid w:val="00BF332D"/>
    <w:rsid w:val="00C02056"/>
    <w:rsid w:val="00C03384"/>
    <w:rsid w:val="00C05FC8"/>
    <w:rsid w:val="00C05FE3"/>
    <w:rsid w:val="00C07812"/>
    <w:rsid w:val="00C17A12"/>
    <w:rsid w:val="00C17A29"/>
    <w:rsid w:val="00C17CF2"/>
    <w:rsid w:val="00C202BF"/>
    <w:rsid w:val="00C22B5C"/>
    <w:rsid w:val="00C31CF0"/>
    <w:rsid w:val="00C31D8A"/>
    <w:rsid w:val="00C344DD"/>
    <w:rsid w:val="00C3467B"/>
    <w:rsid w:val="00C36917"/>
    <w:rsid w:val="00C36B44"/>
    <w:rsid w:val="00C42382"/>
    <w:rsid w:val="00C4310F"/>
    <w:rsid w:val="00C469AB"/>
    <w:rsid w:val="00C516F2"/>
    <w:rsid w:val="00C57E5C"/>
    <w:rsid w:val="00C62EB2"/>
    <w:rsid w:val="00C6510B"/>
    <w:rsid w:val="00C70D59"/>
    <w:rsid w:val="00C777B7"/>
    <w:rsid w:val="00C80EF0"/>
    <w:rsid w:val="00C81F30"/>
    <w:rsid w:val="00C83DD1"/>
    <w:rsid w:val="00C875F4"/>
    <w:rsid w:val="00C92BB2"/>
    <w:rsid w:val="00C96B30"/>
    <w:rsid w:val="00CB7631"/>
    <w:rsid w:val="00CC27DF"/>
    <w:rsid w:val="00CC3A78"/>
    <w:rsid w:val="00CC45B3"/>
    <w:rsid w:val="00CD1A11"/>
    <w:rsid w:val="00CD65D3"/>
    <w:rsid w:val="00CD69E2"/>
    <w:rsid w:val="00CD73F7"/>
    <w:rsid w:val="00CE215B"/>
    <w:rsid w:val="00CE2804"/>
    <w:rsid w:val="00CF1355"/>
    <w:rsid w:val="00CF5F78"/>
    <w:rsid w:val="00D00C2D"/>
    <w:rsid w:val="00D07159"/>
    <w:rsid w:val="00D07D2A"/>
    <w:rsid w:val="00D108B9"/>
    <w:rsid w:val="00D112C2"/>
    <w:rsid w:val="00D13921"/>
    <w:rsid w:val="00D140E0"/>
    <w:rsid w:val="00D15CB1"/>
    <w:rsid w:val="00D16BCF"/>
    <w:rsid w:val="00D172B1"/>
    <w:rsid w:val="00D21FEA"/>
    <w:rsid w:val="00D24D02"/>
    <w:rsid w:val="00D262F0"/>
    <w:rsid w:val="00D30F65"/>
    <w:rsid w:val="00D36EEB"/>
    <w:rsid w:val="00D4449A"/>
    <w:rsid w:val="00D46F5F"/>
    <w:rsid w:val="00D4709A"/>
    <w:rsid w:val="00D52679"/>
    <w:rsid w:val="00D5291B"/>
    <w:rsid w:val="00D5396E"/>
    <w:rsid w:val="00D57B54"/>
    <w:rsid w:val="00D57D8C"/>
    <w:rsid w:val="00D604A6"/>
    <w:rsid w:val="00D624B3"/>
    <w:rsid w:val="00D62F8D"/>
    <w:rsid w:val="00D659EA"/>
    <w:rsid w:val="00D74542"/>
    <w:rsid w:val="00D85559"/>
    <w:rsid w:val="00D9574D"/>
    <w:rsid w:val="00D95AB2"/>
    <w:rsid w:val="00DA02A6"/>
    <w:rsid w:val="00DB3636"/>
    <w:rsid w:val="00DB478E"/>
    <w:rsid w:val="00DB51F9"/>
    <w:rsid w:val="00DC0922"/>
    <w:rsid w:val="00DC1564"/>
    <w:rsid w:val="00DC2F11"/>
    <w:rsid w:val="00DC39EE"/>
    <w:rsid w:val="00DD28BB"/>
    <w:rsid w:val="00DD33D0"/>
    <w:rsid w:val="00DD3519"/>
    <w:rsid w:val="00DD5680"/>
    <w:rsid w:val="00DD6A34"/>
    <w:rsid w:val="00DF212B"/>
    <w:rsid w:val="00DF58A3"/>
    <w:rsid w:val="00E000E4"/>
    <w:rsid w:val="00E05231"/>
    <w:rsid w:val="00E0558D"/>
    <w:rsid w:val="00E133FB"/>
    <w:rsid w:val="00E1469B"/>
    <w:rsid w:val="00E23F9A"/>
    <w:rsid w:val="00E244EC"/>
    <w:rsid w:val="00E30DF9"/>
    <w:rsid w:val="00E31F7E"/>
    <w:rsid w:val="00E32E89"/>
    <w:rsid w:val="00E33DE5"/>
    <w:rsid w:val="00E3497E"/>
    <w:rsid w:val="00E41271"/>
    <w:rsid w:val="00E44732"/>
    <w:rsid w:val="00E47FD4"/>
    <w:rsid w:val="00E540B5"/>
    <w:rsid w:val="00E567BF"/>
    <w:rsid w:val="00E60562"/>
    <w:rsid w:val="00E6620D"/>
    <w:rsid w:val="00E703EF"/>
    <w:rsid w:val="00E70EBC"/>
    <w:rsid w:val="00E7189C"/>
    <w:rsid w:val="00E723B3"/>
    <w:rsid w:val="00E80FEF"/>
    <w:rsid w:val="00E814EC"/>
    <w:rsid w:val="00E838C2"/>
    <w:rsid w:val="00E83F9C"/>
    <w:rsid w:val="00E87B57"/>
    <w:rsid w:val="00E90D0B"/>
    <w:rsid w:val="00E927EE"/>
    <w:rsid w:val="00EA488C"/>
    <w:rsid w:val="00EA51D7"/>
    <w:rsid w:val="00EA6EE8"/>
    <w:rsid w:val="00EB2550"/>
    <w:rsid w:val="00EB2DE3"/>
    <w:rsid w:val="00EC7EC8"/>
    <w:rsid w:val="00ED1B2C"/>
    <w:rsid w:val="00ED2936"/>
    <w:rsid w:val="00ED2E53"/>
    <w:rsid w:val="00ED4C5E"/>
    <w:rsid w:val="00ED768D"/>
    <w:rsid w:val="00ED7ACD"/>
    <w:rsid w:val="00ED7E24"/>
    <w:rsid w:val="00EE421F"/>
    <w:rsid w:val="00EF0B3B"/>
    <w:rsid w:val="00EF3D66"/>
    <w:rsid w:val="00EF6F76"/>
    <w:rsid w:val="00F004C9"/>
    <w:rsid w:val="00F02AFE"/>
    <w:rsid w:val="00F135B5"/>
    <w:rsid w:val="00F23576"/>
    <w:rsid w:val="00F254CD"/>
    <w:rsid w:val="00F25BF9"/>
    <w:rsid w:val="00F26B5F"/>
    <w:rsid w:val="00F312D9"/>
    <w:rsid w:val="00F34069"/>
    <w:rsid w:val="00F35563"/>
    <w:rsid w:val="00F42E2F"/>
    <w:rsid w:val="00F43C5C"/>
    <w:rsid w:val="00F46D00"/>
    <w:rsid w:val="00F52DF7"/>
    <w:rsid w:val="00F55169"/>
    <w:rsid w:val="00F55189"/>
    <w:rsid w:val="00F55E53"/>
    <w:rsid w:val="00F55FF8"/>
    <w:rsid w:val="00F57E1A"/>
    <w:rsid w:val="00F60B76"/>
    <w:rsid w:val="00F622C0"/>
    <w:rsid w:val="00F67B1F"/>
    <w:rsid w:val="00F736E3"/>
    <w:rsid w:val="00F74DF2"/>
    <w:rsid w:val="00F75B55"/>
    <w:rsid w:val="00F75C44"/>
    <w:rsid w:val="00F80701"/>
    <w:rsid w:val="00F80A59"/>
    <w:rsid w:val="00F82AD0"/>
    <w:rsid w:val="00F83423"/>
    <w:rsid w:val="00F83EC6"/>
    <w:rsid w:val="00F852CB"/>
    <w:rsid w:val="00F869F0"/>
    <w:rsid w:val="00F903C3"/>
    <w:rsid w:val="00F97295"/>
    <w:rsid w:val="00FA1E16"/>
    <w:rsid w:val="00FA3670"/>
    <w:rsid w:val="00FB1149"/>
    <w:rsid w:val="00FC20DD"/>
    <w:rsid w:val="00FC20F5"/>
    <w:rsid w:val="00FD57EF"/>
    <w:rsid w:val="00FD647A"/>
    <w:rsid w:val="00FE30EA"/>
    <w:rsid w:val="00FF36A7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024A5520"/>
  <w15:chartTrackingRefBased/>
  <w15:docId w15:val="{84A5AC74-8D15-4B34-8129-E86AB71B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4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E28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280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C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5A47-BC15-4447-8699-33F36B11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Teton County Emergency Management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Greg Adams</dc:creator>
  <cp:keywords/>
  <cp:lastModifiedBy>Ronn Carlentine</cp:lastModifiedBy>
  <cp:revision>4</cp:revision>
  <cp:lastPrinted>2024-05-31T17:42:00Z</cp:lastPrinted>
  <dcterms:created xsi:type="dcterms:W3CDTF">2024-06-12T16:06:00Z</dcterms:created>
  <dcterms:modified xsi:type="dcterms:W3CDTF">2024-06-13T16:56:00Z</dcterms:modified>
</cp:coreProperties>
</file>